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9171A" w14:textId="77777777" w:rsidR="00762340" w:rsidRPr="00762340" w:rsidRDefault="00762340" w:rsidP="00762340">
      <w:pPr>
        <w:rPr>
          <w:b/>
          <w:bCs/>
        </w:rPr>
      </w:pPr>
      <w:r w:rsidRPr="00762340">
        <w:rPr>
          <w:b/>
          <w:bCs/>
        </w:rPr>
        <w:t>Create a sales report</w:t>
      </w:r>
    </w:p>
    <w:p w14:paraId="7E782BE4" w14:textId="77777777" w:rsidR="00762340" w:rsidRPr="00762340" w:rsidRDefault="00762340" w:rsidP="00762340">
      <w:pPr>
        <w:rPr>
          <w:b/>
          <w:bCs/>
        </w:rPr>
      </w:pPr>
      <w:r w:rsidRPr="00762340">
        <w:rPr>
          <w:b/>
          <w:bCs/>
        </w:rPr>
        <w:t>Introduction</w:t>
      </w:r>
    </w:p>
    <w:p w14:paraId="6338B5CC" w14:textId="77777777" w:rsidR="00762340" w:rsidRPr="00762340" w:rsidRDefault="00762340" w:rsidP="00762340">
      <w:r w:rsidRPr="00762340">
        <w:t xml:space="preserve">In the </w:t>
      </w:r>
      <w:proofErr w:type="gramStart"/>
      <w:r w:rsidRPr="00762340">
        <w:t xml:space="preserve">exercise </w:t>
      </w:r>
      <w:proofErr w:type="gramEnd"/>
      <w:r w:rsidRPr="00762340">
        <w:rPr>
          <w:i/>
          <w:iCs/>
        </w:rPr>
        <w:t>Create a sales report</w:t>
      </w:r>
      <w:r w:rsidRPr="00762340">
        <w:t>, you were tasked with creating a sales report for Adventure Works, providing the company with insights into its business performance. Specifically, you were asked to:</w:t>
      </w:r>
    </w:p>
    <w:p w14:paraId="11A34993" w14:textId="77777777" w:rsidR="00762340" w:rsidRPr="00762340" w:rsidRDefault="00762340" w:rsidP="00762340">
      <w:pPr>
        <w:numPr>
          <w:ilvl w:val="0"/>
          <w:numId w:val="1"/>
        </w:numPr>
      </w:pPr>
      <w:r w:rsidRPr="00762340">
        <w:t>Create a line chart to track sales revenue over time, enabling Adventure Works to identify sales peaks, trends, and patterns.</w:t>
      </w:r>
    </w:p>
    <w:p w14:paraId="404A468C" w14:textId="77777777" w:rsidR="00762340" w:rsidRPr="00762340" w:rsidRDefault="00762340" w:rsidP="00762340">
      <w:pPr>
        <w:numPr>
          <w:ilvl w:val="0"/>
          <w:numId w:val="1"/>
        </w:numPr>
      </w:pPr>
      <w:r w:rsidRPr="00762340">
        <w:t>Visualize the contribution of each product category to total sales using a pie chart.</w:t>
      </w:r>
    </w:p>
    <w:p w14:paraId="7C8140E6" w14:textId="77777777" w:rsidR="00762340" w:rsidRPr="00762340" w:rsidRDefault="00762340" w:rsidP="00762340">
      <w:pPr>
        <w:numPr>
          <w:ilvl w:val="0"/>
          <w:numId w:val="1"/>
        </w:numPr>
      </w:pPr>
      <w:r w:rsidRPr="00762340">
        <w:t>Produce a bar chart demonstrating sales by day of the week, reflecting customer buying patterns.</w:t>
      </w:r>
    </w:p>
    <w:p w14:paraId="05A3A1CF" w14:textId="77777777" w:rsidR="00762340" w:rsidRPr="00762340" w:rsidRDefault="00762340" w:rsidP="00762340">
      <w:r w:rsidRPr="00762340">
        <w:t>This reading is a guide you can use to compare your work. Your answers may differ from the example answers provided but still be correct.</w:t>
      </w:r>
    </w:p>
    <w:p w14:paraId="71832530" w14:textId="77777777" w:rsidR="00762340" w:rsidRPr="00762340" w:rsidRDefault="00762340" w:rsidP="00762340">
      <w:pPr>
        <w:rPr>
          <w:b/>
          <w:bCs/>
        </w:rPr>
      </w:pPr>
      <w:r w:rsidRPr="00762340">
        <w:rPr>
          <w:b/>
          <w:bCs/>
        </w:rPr>
        <w:t>Power BI Desktop user interface</w:t>
      </w:r>
    </w:p>
    <w:p w14:paraId="4F369BF8" w14:textId="77777777" w:rsidR="00762340" w:rsidRPr="00762340" w:rsidRDefault="00762340" w:rsidP="00762340">
      <w:r w:rsidRPr="00762340">
        <w:t>In this exercise, you created visualizations using Power BI Desktop. Power BI Desktop is updated and released monthly, incorporating customer feedback and new features. You might experience changes in the Power BI Desktop User Interface (UI) that have taken place after the development of this training content. As a result, the screenshots in the videos, readings, or exercises, including the current reading, might not align exactly with how you experience the UI. However, please note that these changes do not impact the functionalities of the UI. Hence, you can still perform all the steps shown in that video, reading, or exercise.</w:t>
      </w:r>
    </w:p>
    <w:p w14:paraId="7D0A6AE8" w14:textId="77777777" w:rsidR="00762340" w:rsidRPr="00762340" w:rsidRDefault="00762340" w:rsidP="00762340">
      <w:pPr>
        <w:rPr>
          <w:b/>
          <w:bCs/>
        </w:rPr>
      </w:pPr>
      <w:r w:rsidRPr="00762340">
        <w:rPr>
          <w:b/>
          <w:bCs/>
        </w:rPr>
        <w:t>Create a sales report</w:t>
      </w:r>
    </w:p>
    <w:p w14:paraId="13B4431D" w14:textId="77777777" w:rsidR="00762340" w:rsidRPr="00762340" w:rsidRDefault="00762340" w:rsidP="00762340">
      <w:pPr>
        <w:rPr>
          <w:b/>
          <w:bCs/>
        </w:rPr>
      </w:pPr>
      <w:r w:rsidRPr="00762340">
        <w:rPr>
          <w:b/>
          <w:bCs/>
        </w:rPr>
        <w:t>Step 1: Create a line chart for sales revenue over time</w:t>
      </w:r>
    </w:p>
    <w:p w14:paraId="057F7AB1" w14:textId="77777777" w:rsidR="00762340" w:rsidRPr="00762340" w:rsidRDefault="00762340" w:rsidP="00762340">
      <w:pPr>
        <w:numPr>
          <w:ilvl w:val="0"/>
          <w:numId w:val="2"/>
        </w:numPr>
      </w:pPr>
      <w:r w:rsidRPr="00762340">
        <w:t xml:space="preserve">First, select the </w:t>
      </w:r>
      <w:r w:rsidRPr="00762340">
        <w:rPr>
          <w:b/>
          <w:bCs/>
        </w:rPr>
        <w:t>Sales Revenue over Time</w:t>
      </w:r>
      <w:r w:rsidRPr="00762340">
        <w:t xml:space="preserve"> page. </w:t>
      </w:r>
    </w:p>
    <w:p w14:paraId="069292E6" w14:textId="77777777" w:rsidR="00762340" w:rsidRPr="00762340" w:rsidRDefault="00762340" w:rsidP="00762340">
      <w:pPr>
        <w:numPr>
          <w:ilvl w:val="0"/>
          <w:numId w:val="2"/>
        </w:numPr>
      </w:pPr>
      <w:r w:rsidRPr="00762340">
        <w:t xml:space="preserve">To create a line chart (a helpful visualization for depicting changes over time, allowing for clear visualization of trends, fluctuations, and patterns), navigate to the </w:t>
      </w:r>
      <w:r w:rsidRPr="00762340">
        <w:rPr>
          <w:b/>
          <w:bCs/>
        </w:rPr>
        <w:t xml:space="preserve">Visualizations </w:t>
      </w:r>
      <w:r w:rsidRPr="00762340">
        <w:t>pane.</w:t>
      </w:r>
    </w:p>
    <w:p w14:paraId="401A36AE" w14:textId="46E665A9" w:rsidR="00762340" w:rsidRPr="00762340" w:rsidRDefault="00762340" w:rsidP="00762340">
      <w:r w:rsidRPr="00762340">
        <w:lastRenderedPageBreak/>
        <w:drawing>
          <wp:inline distT="0" distB="0" distL="0" distR="0" wp14:anchorId="4445C8FF" wp14:editId="6CC118EE">
            <wp:extent cx="5972810" cy="3358515"/>
            <wp:effectExtent l="0" t="0" r="8890" b="0"/>
            <wp:docPr id="610803962" name="Picture 26" descr="Blank Microsoft Power BI report with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lank Microsoft Power BI report with Visualizations pane  highligh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2810" cy="3358515"/>
                    </a:xfrm>
                    <a:prstGeom prst="rect">
                      <a:avLst/>
                    </a:prstGeom>
                    <a:noFill/>
                    <a:ln>
                      <a:noFill/>
                    </a:ln>
                  </pic:spPr>
                </pic:pic>
              </a:graphicData>
            </a:graphic>
          </wp:inline>
        </w:drawing>
      </w:r>
    </w:p>
    <w:p w14:paraId="48B082BC" w14:textId="77777777" w:rsidR="00762340" w:rsidRPr="00762340" w:rsidRDefault="00762340" w:rsidP="00762340">
      <w:pPr>
        <w:numPr>
          <w:ilvl w:val="0"/>
          <w:numId w:val="3"/>
        </w:numPr>
      </w:pPr>
      <w:r w:rsidRPr="00762340">
        <w:t xml:space="preserve">Select the </w:t>
      </w:r>
      <w:r w:rsidRPr="00762340">
        <w:rPr>
          <w:b/>
          <w:bCs/>
        </w:rPr>
        <w:t xml:space="preserve">Line chart </w:t>
      </w:r>
      <w:r w:rsidRPr="00762340">
        <w:t>icon. An empty chart should appear in the center of your Power BI canvas.</w:t>
      </w:r>
    </w:p>
    <w:p w14:paraId="369431C0" w14:textId="0475A6AB" w:rsidR="00762340" w:rsidRPr="00762340" w:rsidRDefault="00762340" w:rsidP="00762340">
      <w:r w:rsidRPr="00762340">
        <w:drawing>
          <wp:inline distT="0" distB="0" distL="0" distR="0" wp14:anchorId="443CC091" wp14:editId="7B303BDE">
            <wp:extent cx="5972810" cy="3361690"/>
            <wp:effectExtent l="0" t="0" r="8890" b="0"/>
            <wp:docPr id="1512852520" name="Picture 25" descr="Microsoft Power BI report with empty line chart and line chart ic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icrosoft Power BI report with empty line chart and line chart icon in the Visualizations pane highligh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2810" cy="3361690"/>
                    </a:xfrm>
                    <a:prstGeom prst="rect">
                      <a:avLst/>
                    </a:prstGeom>
                    <a:noFill/>
                    <a:ln>
                      <a:noFill/>
                    </a:ln>
                  </pic:spPr>
                </pic:pic>
              </a:graphicData>
            </a:graphic>
          </wp:inline>
        </w:drawing>
      </w:r>
    </w:p>
    <w:p w14:paraId="6E456937" w14:textId="77777777" w:rsidR="00762340" w:rsidRPr="00762340" w:rsidRDefault="00762340" w:rsidP="00762340">
      <w:pPr>
        <w:numPr>
          <w:ilvl w:val="0"/>
          <w:numId w:val="4"/>
        </w:numPr>
      </w:pPr>
      <w:r w:rsidRPr="00762340">
        <w:t xml:space="preserve">To start populating this chart with data (by dragging and dropping the relevant fields into the appropriate chart areas), select, hold, and drag the </w:t>
      </w:r>
      <w:r w:rsidRPr="00762340">
        <w:rPr>
          <w:b/>
          <w:bCs/>
        </w:rPr>
        <w:t xml:space="preserve">Order Date &gt; Month </w:t>
      </w:r>
      <w:r w:rsidRPr="00762340">
        <w:t xml:space="preserve">field across to the </w:t>
      </w:r>
      <w:r w:rsidRPr="00762340">
        <w:rPr>
          <w:b/>
          <w:bCs/>
        </w:rPr>
        <w:t xml:space="preserve">X-Axis </w:t>
      </w:r>
      <w:r w:rsidRPr="00762340">
        <w:t xml:space="preserve">field well under the </w:t>
      </w:r>
      <w:r w:rsidRPr="00762340">
        <w:rPr>
          <w:b/>
          <w:bCs/>
        </w:rPr>
        <w:t xml:space="preserve">Visualizations </w:t>
      </w:r>
      <w:r w:rsidRPr="00762340">
        <w:t xml:space="preserve">pane. </w:t>
      </w:r>
      <w:r w:rsidRPr="00762340">
        <w:rPr>
          <w:b/>
          <w:bCs/>
        </w:rPr>
        <w:t>Note:</w:t>
      </w:r>
      <w:r w:rsidRPr="00762340">
        <w:t xml:space="preserve"> </w:t>
      </w:r>
      <w:r w:rsidRPr="00762340">
        <w:rPr>
          <w:b/>
          <w:bCs/>
        </w:rPr>
        <w:t>Order Date</w:t>
      </w:r>
      <w:r w:rsidRPr="00762340">
        <w:t xml:space="preserve"> will populate the </w:t>
      </w:r>
      <w:r w:rsidRPr="00762340">
        <w:rPr>
          <w:b/>
          <w:bCs/>
        </w:rPr>
        <w:t>X-Axis</w:t>
      </w:r>
      <w:r w:rsidRPr="00762340">
        <w:t xml:space="preserve"> area when you release the mouse button. Assigning </w:t>
      </w:r>
      <w:r w:rsidRPr="00762340">
        <w:rPr>
          <w:b/>
          <w:bCs/>
        </w:rPr>
        <w:t xml:space="preserve">Order </w:t>
      </w:r>
      <w:r w:rsidRPr="00762340">
        <w:rPr>
          <w:b/>
          <w:bCs/>
        </w:rPr>
        <w:lastRenderedPageBreak/>
        <w:t>Date &gt; Month</w:t>
      </w:r>
      <w:r w:rsidRPr="00762340">
        <w:t xml:space="preserve"> to the </w:t>
      </w:r>
      <w:r w:rsidRPr="00762340">
        <w:rPr>
          <w:b/>
          <w:bCs/>
        </w:rPr>
        <w:t xml:space="preserve">X-Axis </w:t>
      </w:r>
      <w:r w:rsidRPr="00762340">
        <w:t>sets the foundation of your time series analysis. In other words, it defines the time frame for sales data analysis.</w:t>
      </w:r>
    </w:p>
    <w:p w14:paraId="77E25458" w14:textId="4D9A5FDD" w:rsidR="00762340" w:rsidRPr="00762340" w:rsidRDefault="00762340" w:rsidP="00762340">
      <w:r w:rsidRPr="00762340">
        <w:drawing>
          <wp:inline distT="0" distB="0" distL="0" distR="0" wp14:anchorId="69B46406" wp14:editId="00D6DAF3">
            <wp:extent cx="5972810" cy="3358515"/>
            <wp:effectExtent l="0" t="0" r="8890" b="0"/>
            <wp:docPr id="24661795" name="Picture 24" descr="Microsoft Power BI report with line chart. Order Date field from Sales table added to X-axi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icrosoft Power BI report with line chart. Order Date field from Sales table added to X-axis well in Visualizations pa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2810" cy="3358515"/>
                    </a:xfrm>
                    <a:prstGeom prst="rect">
                      <a:avLst/>
                    </a:prstGeom>
                    <a:noFill/>
                    <a:ln>
                      <a:noFill/>
                    </a:ln>
                  </pic:spPr>
                </pic:pic>
              </a:graphicData>
            </a:graphic>
          </wp:inline>
        </w:drawing>
      </w:r>
    </w:p>
    <w:p w14:paraId="40CAAD6E" w14:textId="77777777" w:rsidR="00762340" w:rsidRPr="00762340" w:rsidRDefault="00762340" w:rsidP="00762340">
      <w:pPr>
        <w:numPr>
          <w:ilvl w:val="0"/>
          <w:numId w:val="5"/>
        </w:numPr>
      </w:pPr>
      <w:r w:rsidRPr="00762340">
        <w:t xml:space="preserve">Next, locate </w:t>
      </w:r>
      <w:r w:rsidRPr="00762340">
        <w:rPr>
          <w:b/>
          <w:bCs/>
        </w:rPr>
        <w:t>Order Total</w:t>
      </w:r>
      <w:r w:rsidRPr="00762340">
        <w:t xml:space="preserve"> in the </w:t>
      </w:r>
      <w:r w:rsidRPr="00762340">
        <w:rPr>
          <w:b/>
          <w:bCs/>
        </w:rPr>
        <w:t xml:space="preserve">Fields </w:t>
      </w:r>
      <w:r w:rsidRPr="00762340">
        <w:t xml:space="preserve">pane. Select it and drag it to the </w:t>
      </w:r>
      <w:r w:rsidRPr="00762340">
        <w:rPr>
          <w:b/>
          <w:bCs/>
        </w:rPr>
        <w:t xml:space="preserve">Y-axis </w:t>
      </w:r>
      <w:r w:rsidRPr="00762340">
        <w:t xml:space="preserve">field well. This action will define the </w:t>
      </w:r>
      <w:r w:rsidRPr="00762340">
        <w:rPr>
          <w:b/>
          <w:bCs/>
        </w:rPr>
        <w:t xml:space="preserve">Y-Axis </w:t>
      </w:r>
      <w:r w:rsidRPr="00762340">
        <w:t>of your line chart, representing the total sales.</w:t>
      </w:r>
    </w:p>
    <w:p w14:paraId="3A6C195F" w14:textId="052F22AF" w:rsidR="00762340" w:rsidRPr="00762340" w:rsidRDefault="00762340" w:rsidP="00762340">
      <w:r w:rsidRPr="00762340">
        <w:drawing>
          <wp:inline distT="0" distB="0" distL="0" distR="0" wp14:anchorId="486E22DB" wp14:editId="1AE603DE">
            <wp:extent cx="5972810" cy="3359150"/>
            <wp:effectExtent l="0" t="0" r="8890" b="0"/>
            <wp:docPr id="1510762688" name="Picture 23" descr="Microsoft Power BI report with line chart. Order Total field from Sales table added to Y-axi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icrosoft Power BI report with line chart. Order Total field from Sales table added to Y-axis well in Visualizations pa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60162521" w14:textId="77777777" w:rsidR="00762340" w:rsidRPr="00762340" w:rsidRDefault="00762340" w:rsidP="00762340">
      <w:r w:rsidRPr="00762340">
        <w:lastRenderedPageBreak/>
        <w:t xml:space="preserve">Your line chart now visualizes total sales </w:t>
      </w:r>
      <w:proofErr w:type="gramStart"/>
      <w:r w:rsidRPr="00762340">
        <w:t>over time</w:t>
      </w:r>
      <w:proofErr w:type="gramEnd"/>
      <w:r w:rsidRPr="00762340">
        <w:t xml:space="preserve">. The </w:t>
      </w:r>
      <w:r w:rsidRPr="00762340">
        <w:rPr>
          <w:b/>
          <w:bCs/>
        </w:rPr>
        <w:t xml:space="preserve">Order Date </w:t>
      </w:r>
      <w:r w:rsidRPr="00762340">
        <w:t xml:space="preserve">field allows for tracking sales trends across different periods, while the </w:t>
      </w:r>
      <w:r w:rsidRPr="00762340">
        <w:rPr>
          <w:b/>
          <w:bCs/>
        </w:rPr>
        <w:t>Order Total</w:t>
      </w:r>
      <w:r w:rsidRPr="00762340">
        <w:t xml:space="preserve"> quantifies the total sales for each date. You can change the chart's size by clicking and dragging its edges.</w:t>
      </w:r>
    </w:p>
    <w:p w14:paraId="4C9B581A" w14:textId="77777777" w:rsidR="00762340" w:rsidRPr="00762340" w:rsidRDefault="00762340" w:rsidP="00762340">
      <w:pPr>
        <w:rPr>
          <w:b/>
          <w:bCs/>
        </w:rPr>
      </w:pPr>
      <w:r w:rsidRPr="00762340">
        <w:rPr>
          <w:b/>
          <w:bCs/>
        </w:rPr>
        <w:t>Step 2: Create a pie chart for sales by product category</w:t>
      </w:r>
    </w:p>
    <w:p w14:paraId="7E8FB39C" w14:textId="77777777" w:rsidR="00762340" w:rsidRPr="00762340" w:rsidRDefault="00762340" w:rsidP="00762340">
      <w:r w:rsidRPr="00762340">
        <w:t>Your next instruction was to create a pie chart, a circular statistical graphic divided into slices to illustrate numerical distribution. The aim is to create a pie chart of sales by product category to visualize each product category's contribution to total sales for Adventure Works. Combined with the line chart showing sales revenue over time, it gives a comprehensive view of the sales performance, allowing decision-makers to see the “when” and the “what” of sales revenue.</w:t>
      </w:r>
    </w:p>
    <w:p w14:paraId="69EA6387" w14:textId="77777777" w:rsidR="00762340" w:rsidRPr="00762340" w:rsidRDefault="00762340" w:rsidP="00762340">
      <w:pPr>
        <w:numPr>
          <w:ilvl w:val="0"/>
          <w:numId w:val="6"/>
        </w:numPr>
      </w:pPr>
      <w:r w:rsidRPr="00762340">
        <w:t xml:space="preserve">Begin by selecting the </w:t>
      </w:r>
      <w:r w:rsidRPr="00762340">
        <w:rPr>
          <w:b/>
          <w:bCs/>
        </w:rPr>
        <w:t>Sales by Product Category</w:t>
      </w:r>
      <w:r w:rsidRPr="00762340">
        <w:t xml:space="preserve"> page.</w:t>
      </w:r>
    </w:p>
    <w:p w14:paraId="5FF9159F" w14:textId="77777777" w:rsidR="00762340" w:rsidRPr="00762340" w:rsidRDefault="00762340" w:rsidP="00762340">
      <w:pPr>
        <w:numPr>
          <w:ilvl w:val="0"/>
          <w:numId w:val="6"/>
        </w:numPr>
      </w:pPr>
      <w:r w:rsidRPr="00762340">
        <w:t xml:space="preserve">To create a pie chart, move to the </w:t>
      </w:r>
      <w:r w:rsidRPr="00762340">
        <w:rPr>
          <w:b/>
          <w:bCs/>
        </w:rPr>
        <w:t xml:space="preserve">Visualizations </w:t>
      </w:r>
      <w:r w:rsidRPr="00762340">
        <w:t xml:space="preserve">pane and select the </w:t>
      </w:r>
      <w:r w:rsidRPr="00762340">
        <w:rPr>
          <w:b/>
          <w:bCs/>
        </w:rPr>
        <w:t>Pie chart</w:t>
      </w:r>
      <w:r w:rsidRPr="00762340">
        <w:t xml:space="preserve"> icon. A blank pie chart box will appear in your report canvas.</w:t>
      </w:r>
    </w:p>
    <w:p w14:paraId="71BF5DF5" w14:textId="63A7B9E1" w:rsidR="00762340" w:rsidRPr="00762340" w:rsidRDefault="00762340" w:rsidP="00762340">
      <w:r w:rsidRPr="00762340">
        <w:drawing>
          <wp:inline distT="0" distB="0" distL="0" distR="0" wp14:anchorId="443BFBE2" wp14:editId="412C82EE">
            <wp:extent cx="5972810" cy="3364230"/>
            <wp:effectExtent l="0" t="0" r="8890" b="7620"/>
            <wp:docPr id="336228123" name="Picture 22" descr="Microsoft Power BI report with empty pie chart and pie chart ic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icrosoft Power BI report with empty pie chart and pie chart icon in the Visualizations pane highligh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810" cy="3364230"/>
                    </a:xfrm>
                    <a:prstGeom prst="rect">
                      <a:avLst/>
                    </a:prstGeom>
                    <a:noFill/>
                    <a:ln>
                      <a:noFill/>
                    </a:ln>
                  </pic:spPr>
                </pic:pic>
              </a:graphicData>
            </a:graphic>
          </wp:inline>
        </w:drawing>
      </w:r>
    </w:p>
    <w:p w14:paraId="5584811B" w14:textId="77777777" w:rsidR="00762340" w:rsidRPr="00762340" w:rsidRDefault="00762340" w:rsidP="00762340">
      <w:pPr>
        <w:numPr>
          <w:ilvl w:val="0"/>
          <w:numId w:val="7"/>
        </w:numPr>
      </w:pPr>
      <w:r w:rsidRPr="00762340">
        <w:t xml:space="preserve">The next step is to add data to your pie chart. Select the </w:t>
      </w:r>
      <w:r w:rsidRPr="00762340">
        <w:rPr>
          <w:b/>
          <w:bCs/>
        </w:rPr>
        <w:t xml:space="preserve">Product Category </w:t>
      </w:r>
      <w:r w:rsidRPr="00762340">
        <w:t xml:space="preserve">field in the Adventure Works sales dataset, hold down the mouse button, and then drag the field over to the </w:t>
      </w:r>
      <w:r w:rsidRPr="00762340">
        <w:rPr>
          <w:b/>
          <w:bCs/>
        </w:rPr>
        <w:t xml:space="preserve">Legend </w:t>
      </w:r>
      <w:r w:rsidRPr="00762340">
        <w:t xml:space="preserve">box under the </w:t>
      </w:r>
      <w:r w:rsidRPr="00762340">
        <w:rPr>
          <w:b/>
          <w:bCs/>
        </w:rPr>
        <w:t xml:space="preserve">Visualizations </w:t>
      </w:r>
      <w:r w:rsidRPr="00762340">
        <w:t xml:space="preserve">pane. </w:t>
      </w:r>
      <w:r w:rsidRPr="00762340">
        <w:rPr>
          <w:b/>
          <w:bCs/>
        </w:rPr>
        <w:t xml:space="preserve">Note: </w:t>
      </w:r>
      <w:r w:rsidRPr="00762340">
        <w:t xml:space="preserve">The </w:t>
      </w:r>
      <w:r w:rsidRPr="00762340">
        <w:rPr>
          <w:b/>
          <w:bCs/>
        </w:rPr>
        <w:t xml:space="preserve">Legend </w:t>
      </w:r>
      <w:r w:rsidRPr="00762340">
        <w:t xml:space="preserve">box represents the categories in your pie chart, with each category assigned a different color in your chart for easy distinction. Adding the </w:t>
      </w:r>
      <w:r w:rsidRPr="00762340">
        <w:rPr>
          <w:b/>
          <w:bCs/>
        </w:rPr>
        <w:t>Product Category</w:t>
      </w:r>
      <w:r w:rsidRPr="00762340">
        <w:t xml:space="preserve"> field to the </w:t>
      </w:r>
      <w:r w:rsidRPr="00762340">
        <w:rPr>
          <w:b/>
          <w:bCs/>
        </w:rPr>
        <w:t xml:space="preserve">Legend </w:t>
      </w:r>
      <w:r w:rsidRPr="00762340">
        <w:t>box tells Power BI that you want to show sales data for each product category in your pie chart.</w:t>
      </w:r>
    </w:p>
    <w:p w14:paraId="5759C173" w14:textId="70D97B45" w:rsidR="00762340" w:rsidRPr="00762340" w:rsidRDefault="00762340" w:rsidP="00762340">
      <w:r w:rsidRPr="00762340">
        <w:lastRenderedPageBreak/>
        <w:drawing>
          <wp:inline distT="0" distB="0" distL="0" distR="0" wp14:anchorId="4C3ADC27" wp14:editId="42AC8E3C">
            <wp:extent cx="5972810" cy="3361055"/>
            <wp:effectExtent l="0" t="0" r="8890" b="0"/>
            <wp:docPr id="654175378" name="Picture 21" descr="Microsoft Power BI report with pie chart. Product Category field from Sales table added to Legend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icrosoft Power BI report with pie chart. Product Category field from Sales table added to Legend well in Visualizations pa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810" cy="3361055"/>
                    </a:xfrm>
                    <a:prstGeom prst="rect">
                      <a:avLst/>
                    </a:prstGeom>
                    <a:noFill/>
                    <a:ln>
                      <a:noFill/>
                    </a:ln>
                  </pic:spPr>
                </pic:pic>
              </a:graphicData>
            </a:graphic>
          </wp:inline>
        </w:drawing>
      </w:r>
    </w:p>
    <w:p w14:paraId="295F2E0C" w14:textId="77777777" w:rsidR="00762340" w:rsidRPr="00762340" w:rsidRDefault="00762340" w:rsidP="00762340">
      <w:pPr>
        <w:numPr>
          <w:ilvl w:val="0"/>
          <w:numId w:val="8"/>
        </w:numPr>
      </w:pPr>
      <w:r w:rsidRPr="00762340">
        <w:t xml:space="preserve">Next, find the </w:t>
      </w:r>
      <w:r w:rsidRPr="00762340">
        <w:rPr>
          <w:b/>
          <w:bCs/>
        </w:rPr>
        <w:t xml:space="preserve">Order Total </w:t>
      </w:r>
      <w:r w:rsidRPr="00762340">
        <w:t xml:space="preserve">field, which represents the total sales for each order. Select </w:t>
      </w:r>
      <w:r w:rsidRPr="00762340">
        <w:rPr>
          <w:b/>
          <w:bCs/>
        </w:rPr>
        <w:t>Order Total</w:t>
      </w:r>
      <w:r w:rsidRPr="00762340">
        <w:t xml:space="preserve"> and then drag it over to the </w:t>
      </w:r>
      <w:r w:rsidRPr="00762340">
        <w:rPr>
          <w:b/>
          <w:bCs/>
        </w:rPr>
        <w:t xml:space="preserve">Values </w:t>
      </w:r>
      <w:r w:rsidRPr="00762340">
        <w:t xml:space="preserve">box. </w:t>
      </w:r>
      <w:r w:rsidRPr="00762340">
        <w:rPr>
          <w:b/>
          <w:bCs/>
        </w:rPr>
        <w:t xml:space="preserve">Note: </w:t>
      </w:r>
      <w:r w:rsidRPr="00762340">
        <w:t xml:space="preserve">The </w:t>
      </w:r>
      <w:r w:rsidRPr="00762340">
        <w:rPr>
          <w:b/>
          <w:bCs/>
        </w:rPr>
        <w:t xml:space="preserve">Values </w:t>
      </w:r>
      <w:r w:rsidRPr="00762340">
        <w:t xml:space="preserve">box defines what the pie chart measures. In this case, it's the total sales for each product category. By adding </w:t>
      </w:r>
      <w:r w:rsidRPr="00762340">
        <w:rPr>
          <w:b/>
          <w:bCs/>
        </w:rPr>
        <w:t>Order Total</w:t>
      </w:r>
      <w:r w:rsidRPr="00762340">
        <w:t xml:space="preserve"> to the </w:t>
      </w:r>
      <w:r w:rsidRPr="00762340">
        <w:rPr>
          <w:b/>
          <w:bCs/>
        </w:rPr>
        <w:t xml:space="preserve">Values </w:t>
      </w:r>
      <w:r w:rsidRPr="00762340">
        <w:t>box, you set the pie chart to display the proportion of total sales represented by each product category.</w:t>
      </w:r>
    </w:p>
    <w:p w14:paraId="437650F6" w14:textId="230139F4" w:rsidR="00762340" w:rsidRPr="00762340" w:rsidRDefault="00762340" w:rsidP="00762340">
      <w:r w:rsidRPr="00762340">
        <w:drawing>
          <wp:inline distT="0" distB="0" distL="0" distR="0" wp14:anchorId="091C8FD9" wp14:editId="78AD14BB">
            <wp:extent cx="5972810" cy="3359785"/>
            <wp:effectExtent l="0" t="0" r="8890" b="0"/>
            <wp:docPr id="1018235978" name="Picture 20" descr="Microsoft Power BI report with pie chart. Order Total field from Sales table added to Value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icrosoft Power BI report with pie chart. Order Total field from Sales table added to Values well in Visualizations pa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2D0CB599" w14:textId="77777777" w:rsidR="00762340" w:rsidRPr="00762340" w:rsidRDefault="00762340" w:rsidP="00762340">
      <w:r w:rsidRPr="00762340">
        <w:lastRenderedPageBreak/>
        <w:t>By completing these steps, your pie chart will come to life on your report canvas. Each slice of the pie represents a different product category, and their sizes correspond to the total sales for that category. Viewers can hover over each slice to display a tooltip with the exact sales figure.</w:t>
      </w:r>
    </w:p>
    <w:p w14:paraId="5B9F8C51" w14:textId="77777777" w:rsidR="00762340" w:rsidRPr="00762340" w:rsidRDefault="00762340" w:rsidP="00762340">
      <w:pPr>
        <w:rPr>
          <w:b/>
          <w:bCs/>
        </w:rPr>
      </w:pPr>
      <w:r w:rsidRPr="00762340">
        <w:rPr>
          <w:b/>
          <w:bCs/>
        </w:rPr>
        <w:t>Step 3: Create a stacked bar chart for sales by day of the week</w:t>
      </w:r>
    </w:p>
    <w:p w14:paraId="12D6E22F" w14:textId="77777777" w:rsidR="00762340" w:rsidRPr="00762340" w:rsidRDefault="00762340" w:rsidP="00762340">
      <w:r w:rsidRPr="00762340">
        <w:t xml:space="preserve">Now you need to create a </w:t>
      </w:r>
      <w:proofErr w:type="gramStart"/>
      <w:r w:rsidRPr="00762340">
        <w:t>stacked</w:t>
      </w:r>
      <w:proofErr w:type="gramEnd"/>
      <w:r w:rsidRPr="00762340">
        <w:t xml:space="preserve"> bar chart that visualizes sales by the day of the week. Understanding product sales by day of the week can help Adventure Works identify customer buying patterns and adjust inventory, marketing, and sales strategies accordingly. For example, if sales of bikes are high on a Monday, the company might want to increase its stock based on the increased demand.</w:t>
      </w:r>
    </w:p>
    <w:p w14:paraId="58AFE7FC" w14:textId="77777777" w:rsidR="00762340" w:rsidRPr="00762340" w:rsidRDefault="00762340" w:rsidP="00762340">
      <w:pPr>
        <w:numPr>
          <w:ilvl w:val="0"/>
          <w:numId w:val="9"/>
        </w:numPr>
      </w:pPr>
      <w:r w:rsidRPr="00762340">
        <w:t xml:space="preserve">Select the </w:t>
      </w:r>
      <w:r w:rsidRPr="00762340">
        <w:rPr>
          <w:b/>
          <w:bCs/>
        </w:rPr>
        <w:t>Sales by Day of Week</w:t>
      </w:r>
      <w:r w:rsidRPr="00762340">
        <w:t xml:space="preserve"> page.</w:t>
      </w:r>
    </w:p>
    <w:p w14:paraId="6F639040" w14:textId="77777777" w:rsidR="00762340" w:rsidRPr="00762340" w:rsidRDefault="00762340" w:rsidP="00762340">
      <w:pPr>
        <w:numPr>
          <w:ilvl w:val="0"/>
          <w:numId w:val="9"/>
        </w:numPr>
      </w:pPr>
      <w:r w:rsidRPr="00762340">
        <w:t xml:space="preserve">To create a blank bar chart for this analysis, navigate to the </w:t>
      </w:r>
      <w:r w:rsidRPr="00762340">
        <w:rPr>
          <w:b/>
          <w:bCs/>
        </w:rPr>
        <w:t xml:space="preserve">Visualizations </w:t>
      </w:r>
      <w:r w:rsidRPr="00762340">
        <w:t xml:space="preserve">pane and select the </w:t>
      </w:r>
      <w:r w:rsidRPr="00762340">
        <w:rPr>
          <w:b/>
          <w:bCs/>
        </w:rPr>
        <w:t xml:space="preserve">Stacked bar chart </w:t>
      </w:r>
      <w:r w:rsidRPr="00762340">
        <w:t xml:space="preserve">icon. An empty bar chart box should now be on your report canvas. </w:t>
      </w:r>
      <w:r w:rsidRPr="00762340">
        <w:rPr>
          <w:b/>
          <w:bCs/>
        </w:rPr>
        <w:t xml:space="preserve">Tip: </w:t>
      </w:r>
      <w:r w:rsidRPr="00762340">
        <w:t xml:space="preserve">The </w:t>
      </w:r>
      <w:r w:rsidRPr="00762340">
        <w:rPr>
          <w:b/>
          <w:bCs/>
        </w:rPr>
        <w:t>Stacked bar chart</w:t>
      </w:r>
      <w:r w:rsidRPr="00762340">
        <w:t xml:space="preserve"> is best suited for comparing different categories of a variable (in this case, days of the week) against a numerical value (total sales).</w:t>
      </w:r>
    </w:p>
    <w:p w14:paraId="59A1E20E" w14:textId="1ECE7FD9" w:rsidR="00762340" w:rsidRPr="00762340" w:rsidRDefault="00762340" w:rsidP="00762340">
      <w:r w:rsidRPr="00762340">
        <w:drawing>
          <wp:inline distT="0" distB="0" distL="0" distR="0" wp14:anchorId="27C73CD8" wp14:editId="5F6AC9D9">
            <wp:extent cx="5972810" cy="3358515"/>
            <wp:effectExtent l="0" t="0" r="8890" b="0"/>
            <wp:docPr id="711259139" name="Picture 19" descr="Microsoft Power BI report with empty bar chart and bar chart ic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icrosoft Power BI report with empty bar chart and bar chart icon in the Visualizations pane highligh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810" cy="3358515"/>
                    </a:xfrm>
                    <a:prstGeom prst="rect">
                      <a:avLst/>
                    </a:prstGeom>
                    <a:noFill/>
                    <a:ln>
                      <a:noFill/>
                    </a:ln>
                  </pic:spPr>
                </pic:pic>
              </a:graphicData>
            </a:graphic>
          </wp:inline>
        </w:drawing>
      </w:r>
    </w:p>
    <w:p w14:paraId="326A2833" w14:textId="77777777" w:rsidR="00762340" w:rsidRPr="00762340" w:rsidRDefault="00762340" w:rsidP="00762340">
      <w:pPr>
        <w:numPr>
          <w:ilvl w:val="0"/>
          <w:numId w:val="10"/>
        </w:numPr>
      </w:pPr>
      <w:r w:rsidRPr="00762340">
        <w:t xml:space="preserve">Select the </w:t>
      </w:r>
      <w:r w:rsidRPr="00762340">
        <w:rPr>
          <w:b/>
          <w:bCs/>
        </w:rPr>
        <w:t xml:space="preserve">Order Day of Week </w:t>
      </w:r>
      <w:r w:rsidRPr="00762340">
        <w:t xml:space="preserve">field and drag it to the </w:t>
      </w:r>
      <w:r w:rsidRPr="00762340">
        <w:rPr>
          <w:b/>
          <w:bCs/>
        </w:rPr>
        <w:t xml:space="preserve">Y-axis </w:t>
      </w:r>
      <w:r w:rsidRPr="00762340">
        <w:t xml:space="preserve">box to add data to your bar chart. </w:t>
      </w:r>
      <w:r w:rsidRPr="00762340">
        <w:rPr>
          <w:b/>
          <w:bCs/>
        </w:rPr>
        <w:t xml:space="preserve">Note: </w:t>
      </w:r>
      <w:r w:rsidRPr="00762340">
        <w:t>This field can reveal sales trends by capturing the day of the week each order was placed. For example, Adventure Works may find that most orders are placed on a specific day.</w:t>
      </w:r>
    </w:p>
    <w:p w14:paraId="2D9502B2" w14:textId="3451B76B" w:rsidR="00762340" w:rsidRPr="00762340" w:rsidRDefault="00762340" w:rsidP="00762340">
      <w:r w:rsidRPr="00762340">
        <w:lastRenderedPageBreak/>
        <w:drawing>
          <wp:inline distT="0" distB="0" distL="0" distR="0" wp14:anchorId="2175E91C" wp14:editId="3A1AE1B5">
            <wp:extent cx="5972810" cy="3359150"/>
            <wp:effectExtent l="0" t="0" r="8890" b="0"/>
            <wp:docPr id="647096804" name="Picture 18" descr="Power BI report with bar chart. Order Day of Week field from Sales table added to Y-axi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ower BI report with bar chart. Order Day of Week field from Sales table added to Y-axis well in Visualizations pan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48953C28" w14:textId="77777777" w:rsidR="00762340" w:rsidRPr="00762340" w:rsidRDefault="00762340" w:rsidP="00762340">
      <w:pPr>
        <w:numPr>
          <w:ilvl w:val="0"/>
          <w:numId w:val="11"/>
        </w:numPr>
      </w:pPr>
      <w:r w:rsidRPr="00762340">
        <w:t xml:space="preserve">Next, select and drag the </w:t>
      </w:r>
      <w:r w:rsidRPr="00762340">
        <w:rPr>
          <w:b/>
          <w:bCs/>
        </w:rPr>
        <w:t xml:space="preserve">Order Total </w:t>
      </w:r>
      <w:r w:rsidRPr="00762340">
        <w:t xml:space="preserve">field to the </w:t>
      </w:r>
      <w:r w:rsidRPr="00762340">
        <w:rPr>
          <w:b/>
          <w:bCs/>
        </w:rPr>
        <w:t xml:space="preserve">X-axis </w:t>
      </w:r>
      <w:r w:rsidRPr="00762340">
        <w:t>box. This action tells Power BI to populate the bars of your chart with the total sales values. </w:t>
      </w:r>
    </w:p>
    <w:p w14:paraId="2031AE0A" w14:textId="10EF0A77" w:rsidR="00762340" w:rsidRPr="00762340" w:rsidRDefault="00762340" w:rsidP="00762340">
      <w:r w:rsidRPr="00762340">
        <w:drawing>
          <wp:inline distT="0" distB="0" distL="0" distR="0" wp14:anchorId="437CAB51" wp14:editId="29C1F55F">
            <wp:extent cx="5972810" cy="3356610"/>
            <wp:effectExtent l="0" t="0" r="8890" b="0"/>
            <wp:docPr id="1237474647" name="Picture 17" descr="Microsoft Power BI report with bar chart. Order Total field from Sales table added to X-axi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icrosoft Power BI report with bar chart. Order Total field from Sales table added to X-axis well in Visualizations pa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810" cy="3356610"/>
                    </a:xfrm>
                    <a:prstGeom prst="rect">
                      <a:avLst/>
                    </a:prstGeom>
                    <a:noFill/>
                    <a:ln>
                      <a:noFill/>
                    </a:ln>
                  </pic:spPr>
                </pic:pic>
              </a:graphicData>
            </a:graphic>
          </wp:inline>
        </w:drawing>
      </w:r>
    </w:p>
    <w:p w14:paraId="2CEE7181" w14:textId="77777777" w:rsidR="00762340" w:rsidRPr="00762340" w:rsidRDefault="00762340" w:rsidP="00762340">
      <w:r w:rsidRPr="00762340">
        <w:t>These steps should fully populate your stacked bar chart. Each bar represents a different day of the week, and the height of each bar signifies the total sales made on that day.</w:t>
      </w:r>
    </w:p>
    <w:p w14:paraId="52851A5C" w14:textId="77777777" w:rsidR="00762340" w:rsidRPr="00762340" w:rsidRDefault="00762340" w:rsidP="00762340">
      <w:pPr>
        <w:rPr>
          <w:b/>
          <w:bCs/>
        </w:rPr>
      </w:pPr>
      <w:r w:rsidRPr="00762340">
        <w:rPr>
          <w:b/>
          <w:bCs/>
        </w:rPr>
        <w:t>Step 4: Add a slicer visual to alter the data to reflect changes </w:t>
      </w:r>
    </w:p>
    <w:p w14:paraId="5751139D" w14:textId="77777777" w:rsidR="00762340" w:rsidRPr="00762340" w:rsidRDefault="00762340" w:rsidP="00762340">
      <w:r w:rsidRPr="00762340">
        <w:lastRenderedPageBreak/>
        <w:t xml:space="preserve">Slicers can provide Adventure Works with a way to filter data interactively, enabling stakeholders to select one or more items and filter the rest of the visuals in the report accordingly. For instance, adding a slicer for </w:t>
      </w:r>
      <w:r w:rsidRPr="00762340">
        <w:rPr>
          <w:b/>
          <w:bCs/>
        </w:rPr>
        <w:t>Order Date</w:t>
      </w:r>
      <w:r w:rsidRPr="00762340">
        <w:t xml:space="preserve"> would allow viewers to filter all visuals to display data from a specific time range. This could be invaluable for time-bound sales analysis—such as month-end sales, quarterly performance, or year-over-year trends—which are crucial for strategic planning and decision-making.</w:t>
      </w:r>
    </w:p>
    <w:p w14:paraId="5C6A3FDB" w14:textId="77777777" w:rsidR="00762340" w:rsidRPr="00762340" w:rsidRDefault="00762340" w:rsidP="00762340">
      <w:pPr>
        <w:numPr>
          <w:ilvl w:val="0"/>
          <w:numId w:val="12"/>
        </w:numPr>
      </w:pPr>
      <w:r w:rsidRPr="00762340">
        <w:t xml:space="preserve">In the </w:t>
      </w:r>
      <w:r w:rsidRPr="00762340">
        <w:rPr>
          <w:b/>
          <w:bCs/>
        </w:rPr>
        <w:t xml:space="preserve">Visualizations </w:t>
      </w:r>
      <w:r w:rsidRPr="00762340">
        <w:t xml:space="preserve">pane, select the </w:t>
      </w:r>
      <w:r w:rsidRPr="00762340">
        <w:rPr>
          <w:b/>
          <w:bCs/>
        </w:rPr>
        <w:t xml:space="preserve">Slicer </w:t>
      </w:r>
      <w:r w:rsidRPr="00762340">
        <w:t>icon to add an empty slicer box to your report canvas.</w:t>
      </w:r>
    </w:p>
    <w:p w14:paraId="73209BE2" w14:textId="62F3212C" w:rsidR="00762340" w:rsidRPr="00762340" w:rsidRDefault="00762340" w:rsidP="00762340">
      <w:r w:rsidRPr="00762340">
        <w:drawing>
          <wp:inline distT="0" distB="0" distL="0" distR="0" wp14:anchorId="20C51B98" wp14:editId="0898A4B3">
            <wp:extent cx="5972810" cy="3359785"/>
            <wp:effectExtent l="0" t="0" r="8890" b="0"/>
            <wp:docPr id="462454642" name="Picture 16" descr="Microsoft Power BI report with slicer added above a bar chart. Slicer ic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icrosoft Power BI report with slicer added above a bar chart. Slicer icon in the Visualizations pane highligh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45091973" w14:textId="77777777" w:rsidR="00762340" w:rsidRPr="00762340" w:rsidRDefault="00762340" w:rsidP="00762340">
      <w:pPr>
        <w:numPr>
          <w:ilvl w:val="0"/>
          <w:numId w:val="13"/>
        </w:numPr>
      </w:pPr>
      <w:r w:rsidRPr="00762340">
        <w:t xml:space="preserve">To add data to your </w:t>
      </w:r>
      <w:r w:rsidRPr="00762340">
        <w:rPr>
          <w:b/>
          <w:bCs/>
        </w:rPr>
        <w:t>slicer</w:t>
      </w:r>
      <w:r w:rsidRPr="00762340">
        <w:t xml:space="preserve">, select and hold the </w:t>
      </w:r>
      <w:r w:rsidRPr="00762340">
        <w:rPr>
          <w:b/>
          <w:bCs/>
        </w:rPr>
        <w:t>Order Date</w:t>
      </w:r>
      <w:r w:rsidRPr="00762340">
        <w:t xml:space="preserve"> field from your dataset in the </w:t>
      </w:r>
      <w:r w:rsidRPr="00762340">
        <w:rPr>
          <w:b/>
          <w:bCs/>
        </w:rPr>
        <w:t xml:space="preserve">Fields </w:t>
      </w:r>
      <w:r w:rsidRPr="00762340">
        <w:t xml:space="preserve">pane. Then, drag it to the </w:t>
      </w:r>
      <w:r w:rsidRPr="00762340">
        <w:rPr>
          <w:b/>
          <w:bCs/>
        </w:rPr>
        <w:t>Field</w:t>
      </w:r>
      <w:r w:rsidRPr="00762340">
        <w:t xml:space="preserve"> area under the </w:t>
      </w:r>
      <w:r w:rsidRPr="00762340">
        <w:rPr>
          <w:b/>
          <w:bCs/>
        </w:rPr>
        <w:t xml:space="preserve">Visualizations </w:t>
      </w:r>
      <w:r w:rsidRPr="00762340">
        <w:t xml:space="preserve">pane. Release the mouse button to populate the </w:t>
      </w:r>
      <w:r w:rsidRPr="00762340">
        <w:rPr>
          <w:b/>
          <w:bCs/>
        </w:rPr>
        <w:t>slicer</w:t>
      </w:r>
      <w:r w:rsidRPr="00762340">
        <w:t xml:space="preserve"> with data from the </w:t>
      </w:r>
      <w:r w:rsidRPr="00762340">
        <w:rPr>
          <w:b/>
          <w:bCs/>
        </w:rPr>
        <w:t>Order Date</w:t>
      </w:r>
      <w:r w:rsidRPr="00762340">
        <w:t xml:space="preserve"> field.</w:t>
      </w:r>
    </w:p>
    <w:p w14:paraId="09221D6F" w14:textId="707E0963" w:rsidR="00762340" w:rsidRPr="00762340" w:rsidRDefault="00762340" w:rsidP="00762340">
      <w:r w:rsidRPr="00762340">
        <w:lastRenderedPageBreak/>
        <w:drawing>
          <wp:inline distT="0" distB="0" distL="0" distR="0" wp14:anchorId="44C04F8A" wp14:editId="2B9439E6">
            <wp:extent cx="5972810" cy="3360420"/>
            <wp:effectExtent l="0" t="0" r="8890" b="0"/>
            <wp:docPr id="1431450782" name="Picture 15" descr="Microsoft Power BI report with slicer selected. Order Date field added to Field section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icrosoft Power BI report with slicer selected. Order Date field added to Field section in Visualizations pa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810" cy="3360420"/>
                    </a:xfrm>
                    <a:prstGeom prst="rect">
                      <a:avLst/>
                    </a:prstGeom>
                    <a:noFill/>
                    <a:ln>
                      <a:noFill/>
                    </a:ln>
                  </pic:spPr>
                </pic:pic>
              </a:graphicData>
            </a:graphic>
          </wp:inline>
        </w:drawing>
      </w:r>
    </w:p>
    <w:p w14:paraId="7CCFD7D4" w14:textId="77777777" w:rsidR="00762340" w:rsidRPr="00762340" w:rsidRDefault="00762340" w:rsidP="00762340">
      <w:pPr>
        <w:numPr>
          <w:ilvl w:val="0"/>
          <w:numId w:val="14"/>
        </w:numPr>
      </w:pPr>
      <w:r w:rsidRPr="00762340">
        <w:t xml:space="preserve">A range of dates will appear after adding the </w:t>
      </w:r>
      <w:r w:rsidRPr="00762340">
        <w:rPr>
          <w:b/>
          <w:bCs/>
        </w:rPr>
        <w:t>Order Date</w:t>
      </w:r>
      <w:r w:rsidRPr="00762340">
        <w:t xml:space="preserve"> to the slicer. </w:t>
      </w:r>
      <w:r w:rsidRPr="00762340">
        <w:rPr>
          <w:b/>
          <w:bCs/>
        </w:rPr>
        <w:t xml:space="preserve">Note: </w:t>
      </w:r>
      <w:r w:rsidRPr="00762340">
        <w:t xml:space="preserve">By default, Power BI automatically recognizes the </w:t>
      </w:r>
      <w:r w:rsidRPr="00762340">
        <w:rPr>
          <w:b/>
          <w:bCs/>
        </w:rPr>
        <w:t>Order Date</w:t>
      </w:r>
      <w:r w:rsidRPr="00762340">
        <w:t xml:space="preserve"> field as containing date data and thus provides a slider for ease of use. This slider will allow stakeholders to adjust the range of dates they want to examine data for in the report.</w:t>
      </w:r>
    </w:p>
    <w:p w14:paraId="4C97DC2C" w14:textId="32321CF1" w:rsidR="00762340" w:rsidRPr="00762340" w:rsidRDefault="00762340" w:rsidP="00762340">
      <w:r w:rsidRPr="00762340">
        <w:drawing>
          <wp:inline distT="0" distB="0" distL="0" distR="0" wp14:anchorId="20B83940" wp14:editId="0F39A9C1">
            <wp:extent cx="5972810" cy="3359785"/>
            <wp:effectExtent l="0" t="0" r="8890" b="0"/>
            <wp:docPr id="479846158" name="Picture 14" descr="Microsoft Power BI report with the bar visual showing a particular date range in the slicer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icrosoft Power BI report with the bar visual showing a particular date range in the slicer highligh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17625752" w14:textId="77777777" w:rsidR="00F661BC" w:rsidRDefault="00F661BC"/>
    <w:sectPr w:rsidR="00F661BC">
      <w:pgSz w:w="12240" w:h="15840"/>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36189"/>
    <w:multiLevelType w:val="multilevel"/>
    <w:tmpl w:val="0EFAC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D57A0"/>
    <w:multiLevelType w:val="multilevel"/>
    <w:tmpl w:val="C1F08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666C9"/>
    <w:multiLevelType w:val="multilevel"/>
    <w:tmpl w:val="E3200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CF7F3D"/>
    <w:multiLevelType w:val="multilevel"/>
    <w:tmpl w:val="169CE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316ABB"/>
    <w:multiLevelType w:val="multilevel"/>
    <w:tmpl w:val="B1162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4C114E"/>
    <w:multiLevelType w:val="multilevel"/>
    <w:tmpl w:val="11B84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CA3DE0"/>
    <w:multiLevelType w:val="multilevel"/>
    <w:tmpl w:val="D7E4C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AF3D86"/>
    <w:multiLevelType w:val="multilevel"/>
    <w:tmpl w:val="DD48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B246A8"/>
    <w:multiLevelType w:val="multilevel"/>
    <w:tmpl w:val="C61A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63DEB"/>
    <w:multiLevelType w:val="multilevel"/>
    <w:tmpl w:val="24A8B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CE5D98"/>
    <w:multiLevelType w:val="multilevel"/>
    <w:tmpl w:val="BC082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906AA7"/>
    <w:multiLevelType w:val="multilevel"/>
    <w:tmpl w:val="8E167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4C4EC3"/>
    <w:multiLevelType w:val="multilevel"/>
    <w:tmpl w:val="8EEA5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5B5F37"/>
    <w:multiLevelType w:val="multilevel"/>
    <w:tmpl w:val="F77E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25865564">
    <w:abstractNumId w:val="13"/>
  </w:num>
  <w:num w:numId="2" w16cid:durableId="4408560">
    <w:abstractNumId w:val="7"/>
  </w:num>
  <w:num w:numId="3" w16cid:durableId="1396659759">
    <w:abstractNumId w:val="5"/>
  </w:num>
  <w:num w:numId="4" w16cid:durableId="369427895">
    <w:abstractNumId w:val="12"/>
  </w:num>
  <w:num w:numId="5" w16cid:durableId="2043287667">
    <w:abstractNumId w:val="6"/>
  </w:num>
  <w:num w:numId="6" w16cid:durableId="1636062911">
    <w:abstractNumId w:val="9"/>
  </w:num>
  <w:num w:numId="7" w16cid:durableId="748967587">
    <w:abstractNumId w:val="1"/>
  </w:num>
  <w:num w:numId="8" w16cid:durableId="1966963188">
    <w:abstractNumId w:val="4"/>
  </w:num>
  <w:num w:numId="9" w16cid:durableId="1372455349">
    <w:abstractNumId w:val="0"/>
  </w:num>
  <w:num w:numId="10" w16cid:durableId="419301363">
    <w:abstractNumId w:val="8"/>
  </w:num>
  <w:num w:numId="11" w16cid:durableId="400522568">
    <w:abstractNumId w:val="10"/>
  </w:num>
  <w:num w:numId="12" w16cid:durableId="186143765">
    <w:abstractNumId w:val="11"/>
  </w:num>
  <w:num w:numId="13" w16cid:durableId="140196410">
    <w:abstractNumId w:val="2"/>
  </w:num>
  <w:num w:numId="14" w16cid:durableId="20902275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A97"/>
    <w:rsid w:val="002731EF"/>
    <w:rsid w:val="00433C1F"/>
    <w:rsid w:val="00762340"/>
    <w:rsid w:val="00A87883"/>
    <w:rsid w:val="00BC0A97"/>
    <w:rsid w:val="00F661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AA4D9"/>
  <w15:chartTrackingRefBased/>
  <w15:docId w15:val="{90B77B73-40BE-4794-A288-B55F110F8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0A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C0A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C0A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C0A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C0A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C0A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0A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0A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0A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0A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C0A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C0A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C0A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C0A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C0A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0A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0A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0A97"/>
    <w:rPr>
      <w:rFonts w:eastAsiaTheme="majorEastAsia" w:cstheme="majorBidi"/>
      <w:color w:val="272727" w:themeColor="text1" w:themeTint="D8"/>
    </w:rPr>
  </w:style>
  <w:style w:type="paragraph" w:styleId="Title">
    <w:name w:val="Title"/>
    <w:basedOn w:val="Normal"/>
    <w:next w:val="Normal"/>
    <w:link w:val="TitleChar"/>
    <w:uiPriority w:val="10"/>
    <w:qFormat/>
    <w:rsid w:val="00BC0A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0A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0A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0A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0A97"/>
    <w:pPr>
      <w:spacing w:before="160"/>
      <w:jc w:val="center"/>
    </w:pPr>
    <w:rPr>
      <w:i/>
      <w:iCs/>
      <w:color w:val="404040" w:themeColor="text1" w:themeTint="BF"/>
    </w:rPr>
  </w:style>
  <w:style w:type="character" w:customStyle="1" w:styleId="QuoteChar">
    <w:name w:val="Quote Char"/>
    <w:basedOn w:val="DefaultParagraphFont"/>
    <w:link w:val="Quote"/>
    <w:uiPriority w:val="29"/>
    <w:rsid w:val="00BC0A97"/>
    <w:rPr>
      <w:i/>
      <w:iCs/>
      <w:color w:val="404040" w:themeColor="text1" w:themeTint="BF"/>
    </w:rPr>
  </w:style>
  <w:style w:type="paragraph" w:styleId="ListParagraph">
    <w:name w:val="List Paragraph"/>
    <w:basedOn w:val="Normal"/>
    <w:uiPriority w:val="34"/>
    <w:qFormat/>
    <w:rsid w:val="00BC0A97"/>
    <w:pPr>
      <w:ind w:left="720"/>
      <w:contextualSpacing/>
    </w:pPr>
  </w:style>
  <w:style w:type="character" w:styleId="IntenseEmphasis">
    <w:name w:val="Intense Emphasis"/>
    <w:basedOn w:val="DefaultParagraphFont"/>
    <w:uiPriority w:val="21"/>
    <w:qFormat/>
    <w:rsid w:val="00BC0A97"/>
    <w:rPr>
      <w:i/>
      <w:iCs/>
      <w:color w:val="0F4761" w:themeColor="accent1" w:themeShade="BF"/>
    </w:rPr>
  </w:style>
  <w:style w:type="paragraph" w:styleId="IntenseQuote">
    <w:name w:val="Intense Quote"/>
    <w:basedOn w:val="Normal"/>
    <w:next w:val="Normal"/>
    <w:link w:val="IntenseQuoteChar"/>
    <w:uiPriority w:val="30"/>
    <w:qFormat/>
    <w:rsid w:val="00BC0A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C0A97"/>
    <w:rPr>
      <w:i/>
      <w:iCs/>
      <w:color w:val="0F4761" w:themeColor="accent1" w:themeShade="BF"/>
    </w:rPr>
  </w:style>
  <w:style w:type="character" w:styleId="IntenseReference">
    <w:name w:val="Intense Reference"/>
    <w:basedOn w:val="DefaultParagraphFont"/>
    <w:uiPriority w:val="32"/>
    <w:qFormat/>
    <w:rsid w:val="00BC0A9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944446">
      <w:bodyDiv w:val="1"/>
      <w:marLeft w:val="0"/>
      <w:marRight w:val="0"/>
      <w:marTop w:val="0"/>
      <w:marBottom w:val="0"/>
      <w:divBdr>
        <w:top w:val="none" w:sz="0" w:space="0" w:color="auto"/>
        <w:left w:val="none" w:sz="0" w:space="0" w:color="auto"/>
        <w:bottom w:val="none" w:sz="0" w:space="0" w:color="auto"/>
        <w:right w:val="none" w:sz="0" w:space="0" w:color="auto"/>
      </w:divBdr>
      <w:divsChild>
        <w:div w:id="374738464">
          <w:marLeft w:val="0"/>
          <w:marRight w:val="0"/>
          <w:marTop w:val="0"/>
          <w:marBottom w:val="0"/>
          <w:divBdr>
            <w:top w:val="none" w:sz="0" w:space="0" w:color="auto"/>
            <w:left w:val="none" w:sz="0" w:space="0" w:color="auto"/>
            <w:bottom w:val="none" w:sz="0" w:space="0" w:color="auto"/>
            <w:right w:val="none" w:sz="0" w:space="0" w:color="auto"/>
          </w:divBdr>
        </w:div>
        <w:div w:id="899634420">
          <w:marLeft w:val="0"/>
          <w:marRight w:val="0"/>
          <w:marTop w:val="0"/>
          <w:marBottom w:val="0"/>
          <w:divBdr>
            <w:top w:val="none" w:sz="0" w:space="0" w:color="auto"/>
            <w:left w:val="none" w:sz="0" w:space="0" w:color="auto"/>
            <w:bottom w:val="none" w:sz="0" w:space="0" w:color="auto"/>
            <w:right w:val="none" w:sz="0" w:space="0" w:color="auto"/>
          </w:divBdr>
          <w:divsChild>
            <w:div w:id="2117678132">
              <w:marLeft w:val="0"/>
              <w:marRight w:val="0"/>
              <w:marTop w:val="0"/>
              <w:marBottom w:val="0"/>
              <w:divBdr>
                <w:top w:val="none" w:sz="0" w:space="0" w:color="auto"/>
                <w:left w:val="none" w:sz="0" w:space="0" w:color="auto"/>
                <w:bottom w:val="none" w:sz="0" w:space="0" w:color="auto"/>
                <w:right w:val="none" w:sz="0" w:space="0" w:color="auto"/>
              </w:divBdr>
              <w:divsChild>
                <w:div w:id="452745839">
                  <w:marLeft w:val="0"/>
                  <w:marRight w:val="0"/>
                  <w:marTop w:val="0"/>
                  <w:marBottom w:val="0"/>
                  <w:divBdr>
                    <w:top w:val="none" w:sz="0" w:space="0" w:color="auto"/>
                    <w:left w:val="none" w:sz="0" w:space="0" w:color="auto"/>
                    <w:bottom w:val="none" w:sz="0" w:space="0" w:color="auto"/>
                    <w:right w:val="none" w:sz="0" w:space="0" w:color="auto"/>
                  </w:divBdr>
                  <w:divsChild>
                    <w:div w:id="319121853">
                      <w:marLeft w:val="0"/>
                      <w:marRight w:val="0"/>
                      <w:marTop w:val="0"/>
                      <w:marBottom w:val="0"/>
                      <w:divBdr>
                        <w:top w:val="none" w:sz="0" w:space="0" w:color="auto"/>
                        <w:left w:val="none" w:sz="0" w:space="0" w:color="auto"/>
                        <w:bottom w:val="none" w:sz="0" w:space="0" w:color="auto"/>
                        <w:right w:val="none" w:sz="0" w:space="0" w:color="auto"/>
                      </w:divBdr>
                      <w:divsChild>
                        <w:div w:id="178814975">
                          <w:marLeft w:val="0"/>
                          <w:marRight w:val="0"/>
                          <w:marTop w:val="0"/>
                          <w:marBottom w:val="0"/>
                          <w:divBdr>
                            <w:top w:val="none" w:sz="0" w:space="0" w:color="auto"/>
                            <w:left w:val="none" w:sz="0" w:space="0" w:color="auto"/>
                            <w:bottom w:val="none" w:sz="0" w:space="0" w:color="auto"/>
                            <w:right w:val="none" w:sz="0" w:space="0" w:color="auto"/>
                          </w:divBdr>
                          <w:divsChild>
                            <w:div w:id="1538741551">
                              <w:marLeft w:val="0"/>
                              <w:marRight w:val="0"/>
                              <w:marTop w:val="0"/>
                              <w:marBottom w:val="0"/>
                              <w:divBdr>
                                <w:top w:val="none" w:sz="0" w:space="0" w:color="auto"/>
                                <w:left w:val="none" w:sz="0" w:space="0" w:color="auto"/>
                                <w:bottom w:val="none" w:sz="0" w:space="0" w:color="auto"/>
                                <w:right w:val="none" w:sz="0" w:space="0" w:color="auto"/>
                              </w:divBdr>
                            </w:div>
                            <w:div w:id="189532653">
                              <w:marLeft w:val="0"/>
                              <w:marRight w:val="0"/>
                              <w:marTop w:val="0"/>
                              <w:marBottom w:val="0"/>
                              <w:divBdr>
                                <w:top w:val="none" w:sz="0" w:space="0" w:color="auto"/>
                                <w:left w:val="none" w:sz="0" w:space="0" w:color="auto"/>
                                <w:bottom w:val="none" w:sz="0" w:space="0" w:color="auto"/>
                                <w:right w:val="none" w:sz="0" w:space="0" w:color="auto"/>
                              </w:divBdr>
                            </w:div>
                            <w:div w:id="2067944775">
                              <w:marLeft w:val="0"/>
                              <w:marRight w:val="0"/>
                              <w:marTop w:val="0"/>
                              <w:marBottom w:val="0"/>
                              <w:divBdr>
                                <w:top w:val="none" w:sz="0" w:space="0" w:color="auto"/>
                                <w:left w:val="none" w:sz="0" w:space="0" w:color="auto"/>
                                <w:bottom w:val="none" w:sz="0" w:space="0" w:color="auto"/>
                                <w:right w:val="none" w:sz="0" w:space="0" w:color="auto"/>
                              </w:divBdr>
                            </w:div>
                            <w:div w:id="882865125">
                              <w:marLeft w:val="0"/>
                              <w:marRight w:val="0"/>
                              <w:marTop w:val="0"/>
                              <w:marBottom w:val="0"/>
                              <w:divBdr>
                                <w:top w:val="none" w:sz="0" w:space="0" w:color="auto"/>
                                <w:left w:val="none" w:sz="0" w:space="0" w:color="auto"/>
                                <w:bottom w:val="none" w:sz="0" w:space="0" w:color="auto"/>
                                <w:right w:val="none" w:sz="0" w:space="0" w:color="auto"/>
                              </w:divBdr>
                            </w:div>
                            <w:div w:id="920404600">
                              <w:marLeft w:val="0"/>
                              <w:marRight w:val="0"/>
                              <w:marTop w:val="0"/>
                              <w:marBottom w:val="0"/>
                              <w:divBdr>
                                <w:top w:val="none" w:sz="0" w:space="0" w:color="auto"/>
                                <w:left w:val="none" w:sz="0" w:space="0" w:color="auto"/>
                                <w:bottom w:val="none" w:sz="0" w:space="0" w:color="auto"/>
                                <w:right w:val="none" w:sz="0" w:space="0" w:color="auto"/>
                              </w:divBdr>
                            </w:div>
                            <w:div w:id="1748654100">
                              <w:marLeft w:val="0"/>
                              <w:marRight w:val="0"/>
                              <w:marTop w:val="0"/>
                              <w:marBottom w:val="0"/>
                              <w:divBdr>
                                <w:top w:val="none" w:sz="0" w:space="0" w:color="auto"/>
                                <w:left w:val="none" w:sz="0" w:space="0" w:color="auto"/>
                                <w:bottom w:val="none" w:sz="0" w:space="0" w:color="auto"/>
                                <w:right w:val="none" w:sz="0" w:space="0" w:color="auto"/>
                              </w:divBdr>
                            </w:div>
                            <w:div w:id="1656497068">
                              <w:marLeft w:val="0"/>
                              <w:marRight w:val="0"/>
                              <w:marTop w:val="0"/>
                              <w:marBottom w:val="0"/>
                              <w:divBdr>
                                <w:top w:val="none" w:sz="0" w:space="0" w:color="auto"/>
                                <w:left w:val="none" w:sz="0" w:space="0" w:color="auto"/>
                                <w:bottom w:val="none" w:sz="0" w:space="0" w:color="auto"/>
                                <w:right w:val="none" w:sz="0" w:space="0" w:color="auto"/>
                              </w:divBdr>
                            </w:div>
                            <w:div w:id="538126674">
                              <w:marLeft w:val="0"/>
                              <w:marRight w:val="0"/>
                              <w:marTop w:val="0"/>
                              <w:marBottom w:val="0"/>
                              <w:divBdr>
                                <w:top w:val="none" w:sz="0" w:space="0" w:color="auto"/>
                                <w:left w:val="none" w:sz="0" w:space="0" w:color="auto"/>
                                <w:bottom w:val="none" w:sz="0" w:space="0" w:color="auto"/>
                                <w:right w:val="none" w:sz="0" w:space="0" w:color="auto"/>
                              </w:divBdr>
                            </w:div>
                            <w:div w:id="619920130">
                              <w:marLeft w:val="0"/>
                              <w:marRight w:val="0"/>
                              <w:marTop w:val="0"/>
                              <w:marBottom w:val="0"/>
                              <w:divBdr>
                                <w:top w:val="none" w:sz="0" w:space="0" w:color="auto"/>
                                <w:left w:val="none" w:sz="0" w:space="0" w:color="auto"/>
                                <w:bottom w:val="none" w:sz="0" w:space="0" w:color="auto"/>
                                <w:right w:val="none" w:sz="0" w:space="0" w:color="auto"/>
                              </w:divBdr>
                            </w:div>
                            <w:div w:id="1993365319">
                              <w:marLeft w:val="0"/>
                              <w:marRight w:val="0"/>
                              <w:marTop w:val="0"/>
                              <w:marBottom w:val="0"/>
                              <w:divBdr>
                                <w:top w:val="none" w:sz="0" w:space="0" w:color="auto"/>
                                <w:left w:val="none" w:sz="0" w:space="0" w:color="auto"/>
                                <w:bottom w:val="none" w:sz="0" w:space="0" w:color="auto"/>
                                <w:right w:val="none" w:sz="0" w:space="0" w:color="auto"/>
                              </w:divBdr>
                            </w:div>
                            <w:div w:id="1875539700">
                              <w:marLeft w:val="0"/>
                              <w:marRight w:val="0"/>
                              <w:marTop w:val="0"/>
                              <w:marBottom w:val="0"/>
                              <w:divBdr>
                                <w:top w:val="none" w:sz="0" w:space="0" w:color="auto"/>
                                <w:left w:val="none" w:sz="0" w:space="0" w:color="auto"/>
                                <w:bottom w:val="none" w:sz="0" w:space="0" w:color="auto"/>
                                <w:right w:val="none" w:sz="0" w:space="0" w:color="auto"/>
                              </w:divBdr>
                            </w:div>
                            <w:div w:id="109010053">
                              <w:marLeft w:val="0"/>
                              <w:marRight w:val="0"/>
                              <w:marTop w:val="0"/>
                              <w:marBottom w:val="0"/>
                              <w:divBdr>
                                <w:top w:val="none" w:sz="0" w:space="0" w:color="auto"/>
                                <w:left w:val="none" w:sz="0" w:space="0" w:color="auto"/>
                                <w:bottom w:val="none" w:sz="0" w:space="0" w:color="auto"/>
                                <w:right w:val="none" w:sz="0" w:space="0" w:color="auto"/>
                              </w:divBdr>
                            </w:div>
                            <w:div w:id="205830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076809">
      <w:bodyDiv w:val="1"/>
      <w:marLeft w:val="0"/>
      <w:marRight w:val="0"/>
      <w:marTop w:val="0"/>
      <w:marBottom w:val="0"/>
      <w:divBdr>
        <w:top w:val="none" w:sz="0" w:space="0" w:color="auto"/>
        <w:left w:val="none" w:sz="0" w:space="0" w:color="auto"/>
        <w:bottom w:val="none" w:sz="0" w:space="0" w:color="auto"/>
        <w:right w:val="none" w:sz="0" w:space="0" w:color="auto"/>
      </w:divBdr>
      <w:divsChild>
        <w:div w:id="1301613350">
          <w:marLeft w:val="0"/>
          <w:marRight w:val="0"/>
          <w:marTop w:val="0"/>
          <w:marBottom w:val="0"/>
          <w:divBdr>
            <w:top w:val="none" w:sz="0" w:space="0" w:color="auto"/>
            <w:left w:val="none" w:sz="0" w:space="0" w:color="auto"/>
            <w:bottom w:val="none" w:sz="0" w:space="0" w:color="auto"/>
            <w:right w:val="none" w:sz="0" w:space="0" w:color="auto"/>
          </w:divBdr>
        </w:div>
        <w:div w:id="1149321782">
          <w:marLeft w:val="0"/>
          <w:marRight w:val="0"/>
          <w:marTop w:val="0"/>
          <w:marBottom w:val="0"/>
          <w:divBdr>
            <w:top w:val="none" w:sz="0" w:space="0" w:color="auto"/>
            <w:left w:val="none" w:sz="0" w:space="0" w:color="auto"/>
            <w:bottom w:val="none" w:sz="0" w:space="0" w:color="auto"/>
            <w:right w:val="none" w:sz="0" w:space="0" w:color="auto"/>
          </w:divBdr>
          <w:divsChild>
            <w:div w:id="167407489">
              <w:marLeft w:val="0"/>
              <w:marRight w:val="0"/>
              <w:marTop w:val="0"/>
              <w:marBottom w:val="0"/>
              <w:divBdr>
                <w:top w:val="none" w:sz="0" w:space="0" w:color="auto"/>
                <w:left w:val="none" w:sz="0" w:space="0" w:color="auto"/>
                <w:bottom w:val="none" w:sz="0" w:space="0" w:color="auto"/>
                <w:right w:val="none" w:sz="0" w:space="0" w:color="auto"/>
              </w:divBdr>
              <w:divsChild>
                <w:div w:id="260769109">
                  <w:marLeft w:val="0"/>
                  <w:marRight w:val="0"/>
                  <w:marTop w:val="0"/>
                  <w:marBottom w:val="0"/>
                  <w:divBdr>
                    <w:top w:val="none" w:sz="0" w:space="0" w:color="auto"/>
                    <w:left w:val="none" w:sz="0" w:space="0" w:color="auto"/>
                    <w:bottom w:val="none" w:sz="0" w:space="0" w:color="auto"/>
                    <w:right w:val="none" w:sz="0" w:space="0" w:color="auto"/>
                  </w:divBdr>
                  <w:divsChild>
                    <w:div w:id="283000036">
                      <w:marLeft w:val="0"/>
                      <w:marRight w:val="0"/>
                      <w:marTop w:val="0"/>
                      <w:marBottom w:val="0"/>
                      <w:divBdr>
                        <w:top w:val="none" w:sz="0" w:space="0" w:color="auto"/>
                        <w:left w:val="none" w:sz="0" w:space="0" w:color="auto"/>
                        <w:bottom w:val="none" w:sz="0" w:space="0" w:color="auto"/>
                        <w:right w:val="none" w:sz="0" w:space="0" w:color="auto"/>
                      </w:divBdr>
                      <w:divsChild>
                        <w:div w:id="467478261">
                          <w:marLeft w:val="0"/>
                          <w:marRight w:val="0"/>
                          <w:marTop w:val="0"/>
                          <w:marBottom w:val="0"/>
                          <w:divBdr>
                            <w:top w:val="none" w:sz="0" w:space="0" w:color="auto"/>
                            <w:left w:val="none" w:sz="0" w:space="0" w:color="auto"/>
                            <w:bottom w:val="none" w:sz="0" w:space="0" w:color="auto"/>
                            <w:right w:val="none" w:sz="0" w:space="0" w:color="auto"/>
                          </w:divBdr>
                          <w:divsChild>
                            <w:div w:id="898318720">
                              <w:marLeft w:val="0"/>
                              <w:marRight w:val="0"/>
                              <w:marTop w:val="0"/>
                              <w:marBottom w:val="0"/>
                              <w:divBdr>
                                <w:top w:val="none" w:sz="0" w:space="0" w:color="auto"/>
                                <w:left w:val="none" w:sz="0" w:space="0" w:color="auto"/>
                                <w:bottom w:val="none" w:sz="0" w:space="0" w:color="auto"/>
                                <w:right w:val="none" w:sz="0" w:space="0" w:color="auto"/>
                              </w:divBdr>
                            </w:div>
                            <w:div w:id="1284654597">
                              <w:marLeft w:val="0"/>
                              <w:marRight w:val="0"/>
                              <w:marTop w:val="0"/>
                              <w:marBottom w:val="0"/>
                              <w:divBdr>
                                <w:top w:val="none" w:sz="0" w:space="0" w:color="auto"/>
                                <w:left w:val="none" w:sz="0" w:space="0" w:color="auto"/>
                                <w:bottom w:val="none" w:sz="0" w:space="0" w:color="auto"/>
                                <w:right w:val="none" w:sz="0" w:space="0" w:color="auto"/>
                              </w:divBdr>
                            </w:div>
                            <w:div w:id="1311516046">
                              <w:marLeft w:val="0"/>
                              <w:marRight w:val="0"/>
                              <w:marTop w:val="0"/>
                              <w:marBottom w:val="0"/>
                              <w:divBdr>
                                <w:top w:val="none" w:sz="0" w:space="0" w:color="auto"/>
                                <w:left w:val="none" w:sz="0" w:space="0" w:color="auto"/>
                                <w:bottom w:val="none" w:sz="0" w:space="0" w:color="auto"/>
                                <w:right w:val="none" w:sz="0" w:space="0" w:color="auto"/>
                              </w:divBdr>
                            </w:div>
                            <w:div w:id="593048877">
                              <w:marLeft w:val="0"/>
                              <w:marRight w:val="0"/>
                              <w:marTop w:val="0"/>
                              <w:marBottom w:val="0"/>
                              <w:divBdr>
                                <w:top w:val="none" w:sz="0" w:space="0" w:color="auto"/>
                                <w:left w:val="none" w:sz="0" w:space="0" w:color="auto"/>
                                <w:bottom w:val="none" w:sz="0" w:space="0" w:color="auto"/>
                                <w:right w:val="none" w:sz="0" w:space="0" w:color="auto"/>
                              </w:divBdr>
                            </w:div>
                            <w:div w:id="1866481852">
                              <w:marLeft w:val="0"/>
                              <w:marRight w:val="0"/>
                              <w:marTop w:val="0"/>
                              <w:marBottom w:val="0"/>
                              <w:divBdr>
                                <w:top w:val="none" w:sz="0" w:space="0" w:color="auto"/>
                                <w:left w:val="none" w:sz="0" w:space="0" w:color="auto"/>
                                <w:bottom w:val="none" w:sz="0" w:space="0" w:color="auto"/>
                                <w:right w:val="none" w:sz="0" w:space="0" w:color="auto"/>
                              </w:divBdr>
                            </w:div>
                            <w:div w:id="716854144">
                              <w:marLeft w:val="0"/>
                              <w:marRight w:val="0"/>
                              <w:marTop w:val="0"/>
                              <w:marBottom w:val="0"/>
                              <w:divBdr>
                                <w:top w:val="none" w:sz="0" w:space="0" w:color="auto"/>
                                <w:left w:val="none" w:sz="0" w:space="0" w:color="auto"/>
                                <w:bottom w:val="none" w:sz="0" w:space="0" w:color="auto"/>
                                <w:right w:val="none" w:sz="0" w:space="0" w:color="auto"/>
                              </w:divBdr>
                            </w:div>
                            <w:div w:id="667247695">
                              <w:marLeft w:val="0"/>
                              <w:marRight w:val="0"/>
                              <w:marTop w:val="0"/>
                              <w:marBottom w:val="0"/>
                              <w:divBdr>
                                <w:top w:val="none" w:sz="0" w:space="0" w:color="auto"/>
                                <w:left w:val="none" w:sz="0" w:space="0" w:color="auto"/>
                                <w:bottom w:val="none" w:sz="0" w:space="0" w:color="auto"/>
                                <w:right w:val="none" w:sz="0" w:space="0" w:color="auto"/>
                              </w:divBdr>
                            </w:div>
                            <w:div w:id="1065031063">
                              <w:marLeft w:val="0"/>
                              <w:marRight w:val="0"/>
                              <w:marTop w:val="0"/>
                              <w:marBottom w:val="0"/>
                              <w:divBdr>
                                <w:top w:val="none" w:sz="0" w:space="0" w:color="auto"/>
                                <w:left w:val="none" w:sz="0" w:space="0" w:color="auto"/>
                                <w:bottom w:val="none" w:sz="0" w:space="0" w:color="auto"/>
                                <w:right w:val="none" w:sz="0" w:space="0" w:color="auto"/>
                              </w:divBdr>
                            </w:div>
                            <w:div w:id="548491413">
                              <w:marLeft w:val="0"/>
                              <w:marRight w:val="0"/>
                              <w:marTop w:val="0"/>
                              <w:marBottom w:val="0"/>
                              <w:divBdr>
                                <w:top w:val="none" w:sz="0" w:space="0" w:color="auto"/>
                                <w:left w:val="none" w:sz="0" w:space="0" w:color="auto"/>
                                <w:bottom w:val="none" w:sz="0" w:space="0" w:color="auto"/>
                                <w:right w:val="none" w:sz="0" w:space="0" w:color="auto"/>
                              </w:divBdr>
                            </w:div>
                            <w:div w:id="983509783">
                              <w:marLeft w:val="0"/>
                              <w:marRight w:val="0"/>
                              <w:marTop w:val="0"/>
                              <w:marBottom w:val="0"/>
                              <w:divBdr>
                                <w:top w:val="none" w:sz="0" w:space="0" w:color="auto"/>
                                <w:left w:val="none" w:sz="0" w:space="0" w:color="auto"/>
                                <w:bottom w:val="none" w:sz="0" w:space="0" w:color="auto"/>
                                <w:right w:val="none" w:sz="0" w:space="0" w:color="auto"/>
                              </w:divBdr>
                            </w:div>
                            <w:div w:id="637223535">
                              <w:marLeft w:val="0"/>
                              <w:marRight w:val="0"/>
                              <w:marTop w:val="0"/>
                              <w:marBottom w:val="0"/>
                              <w:divBdr>
                                <w:top w:val="none" w:sz="0" w:space="0" w:color="auto"/>
                                <w:left w:val="none" w:sz="0" w:space="0" w:color="auto"/>
                                <w:bottom w:val="none" w:sz="0" w:space="0" w:color="auto"/>
                                <w:right w:val="none" w:sz="0" w:space="0" w:color="auto"/>
                              </w:divBdr>
                            </w:div>
                            <w:div w:id="805127882">
                              <w:marLeft w:val="0"/>
                              <w:marRight w:val="0"/>
                              <w:marTop w:val="0"/>
                              <w:marBottom w:val="0"/>
                              <w:divBdr>
                                <w:top w:val="none" w:sz="0" w:space="0" w:color="auto"/>
                                <w:left w:val="none" w:sz="0" w:space="0" w:color="auto"/>
                                <w:bottom w:val="none" w:sz="0" w:space="0" w:color="auto"/>
                                <w:right w:val="none" w:sz="0" w:space="0" w:color="auto"/>
                              </w:divBdr>
                            </w:div>
                            <w:div w:id="892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1101</Words>
  <Characters>6276</Characters>
  <Application>Microsoft Office Word</Application>
  <DocSecurity>0</DocSecurity>
  <Lines>52</Lines>
  <Paragraphs>14</Paragraphs>
  <ScaleCrop>false</ScaleCrop>
  <Company/>
  <LinksUpToDate>false</LinksUpToDate>
  <CharactersWithSpaces>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Chaker Amine</dc:creator>
  <cp:keywords/>
  <dc:description/>
  <cp:lastModifiedBy>Chaker Amine</cp:lastModifiedBy>
  <cp:revision>2</cp:revision>
  <dcterms:created xsi:type="dcterms:W3CDTF">2025-01-25T12:42:00Z</dcterms:created>
  <dcterms:modified xsi:type="dcterms:W3CDTF">2025-01-25T12:43:00Z</dcterms:modified>
</cp:coreProperties>
</file>